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EC" w:rsidRDefault="009A2B72">
      <w:pPr>
        <w:pStyle w:val="a3"/>
        <w:tabs>
          <w:tab w:val="left" w:pos="6163"/>
        </w:tabs>
        <w:spacing w:before="66"/>
        <w:jc w:val="left"/>
      </w:pPr>
      <w:proofErr w:type="gramStart"/>
      <w:r>
        <w:t>ПРИНЯТО:</w:t>
      </w:r>
      <w:r>
        <w:tab/>
      </w:r>
      <w:proofErr w:type="gramEnd"/>
      <w:r>
        <w:t>УТВЕРЖДЕНО:</w:t>
      </w:r>
    </w:p>
    <w:p w:rsidR="00BA14EC" w:rsidRDefault="009A2B72">
      <w:pPr>
        <w:pStyle w:val="a3"/>
        <w:tabs>
          <w:tab w:val="left" w:pos="6185"/>
        </w:tabs>
        <w:jc w:val="left"/>
      </w:pPr>
      <w:r>
        <w:t>на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собрании</w:t>
      </w:r>
      <w:r>
        <w:tab/>
        <w:t>заведующий</w:t>
      </w:r>
      <w:r>
        <w:rPr>
          <w:spacing w:val="-3"/>
        </w:rPr>
        <w:t xml:space="preserve"> </w:t>
      </w:r>
      <w:r>
        <w:t>МДОУ</w:t>
      </w:r>
    </w:p>
    <w:p w:rsidR="00BA14EC" w:rsidRDefault="009A2B72">
      <w:pPr>
        <w:pStyle w:val="a3"/>
        <w:tabs>
          <w:tab w:val="left" w:pos="6194"/>
        </w:tabs>
        <w:jc w:val="left"/>
      </w:pPr>
      <w:r>
        <w:t>МДОУ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ребёнка -</w:t>
      </w:r>
      <w:r>
        <w:tab/>
        <w:t>центром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ребёнка -</w:t>
      </w:r>
    </w:p>
    <w:p w:rsidR="00BA14EC" w:rsidRDefault="009A2B72">
      <w:pPr>
        <w:pStyle w:val="a3"/>
        <w:tabs>
          <w:tab w:val="left" w:pos="6269"/>
        </w:tabs>
        <w:spacing w:before="1"/>
        <w:jc w:val="left"/>
      </w:pPr>
      <w:r>
        <w:t>д/с №</w:t>
      </w:r>
      <w:r>
        <w:rPr>
          <w:spacing w:val="-2"/>
        </w:rPr>
        <w:t xml:space="preserve"> </w:t>
      </w:r>
      <w:r>
        <w:t>21</w:t>
      </w:r>
      <w:r>
        <w:tab/>
        <w:t>д/с №</w:t>
      </w:r>
      <w:r>
        <w:rPr>
          <w:spacing w:val="-2"/>
        </w:rPr>
        <w:t xml:space="preserve"> </w:t>
      </w:r>
      <w:r>
        <w:t>21</w:t>
      </w:r>
    </w:p>
    <w:p w:rsidR="00BA14EC" w:rsidRDefault="00BA14EC">
      <w:pPr>
        <w:sectPr w:rsidR="00BA14E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A14EC" w:rsidRDefault="009A2B72">
      <w:pPr>
        <w:pStyle w:val="a3"/>
        <w:tabs>
          <w:tab w:val="left" w:pos="1877"/>
          <w:tab w:val="left" w:pos="3540"/>
        </w:tabs>
        <w:jc w:val="left"/>
      </w:pPr>
      <w:r>
        <w:t>протокол 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4EC" w:rsidRDefault="009A2B72">
      <w:pPr>
        <w:pStyle w:val="a3"/>
        <w:tabs>
          <w:tab w:val="left" w:pos="1378"/>
          <w:tab w:val="left" w:pos="1560"/>
          <w:tab w:val="left" w:pos="3225"/>
        </w:tabs>
        <w:ind w:right="157" w:firstLine="21"/>
        <w:jc w:val="left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Ю.Н.Евсюкова</w:t>
      </w:r>
      <w:proofErr w:type="spellEnd"/>
      <w:r>
        <w:rPr>
          <w:spacing w:val="1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4EC" w:rsidRDefault="00BA14EC">
      <w:pPr>
        <w:sectPr w:rsidR="00BA14EC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3581" w:space="2601"/>
            <w:col w:w="3388"/>
          </w:cols>
        </w:sectPr>
      </w:pPr>
    </w:p>
    <w:p w:rsidR="00BA14EC" w:rsidRDefault="00BA14EC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BA14EC" w:rsidRDefault="00BA14EC">
      <w:pPr>
        <w:pStyle w:val="a3"/>
        <w:spacing w:before="1"/>
        <w:ind w:left="0"/>
        <w:jc w:val="left"/>
        <w:rPr>
          <w:sz w:val="28"/>
        </w:rPr>
      </w:pPr>
    </w:p>
    <w:p w:rsidR="00BA14EC" w:rsidRDefault="009A2B72">
      <w:pPr>
        <w:pStyle w:val="a3"/>
        <w:spacing w:before="90"/>
        <w:jc w:val="left"/>
      </w:pPr>
      <w:r>
        <w:t>СОГЛАСОВАНО:</w:t>
      </w:r>
    </w:p>
    <w:p w:rsidR="00BA14EC" w:rsidRDefault="009A2B72">
      <w:pPr>
        <w:pStyle w:val="a3"/>
        <w:tabs>
          <w:tab w:val="left" w:pos="1877"/>
          <w:tab w:val="left" w:pos="3180"/>
        </w:tabs>
        <w:spacing w:before="45" w:line="244" w:lineRule="auto"/>
        <w:ind w:right="6384"/>
        <w:jc w:val="left"/>
      </w:pPr>
      <w:r>
        <w:t>с Советом родителей</w:t>
      </w:r>
      <w:r>
        <w:rPr>
          <w:spacing w:val="1"/>
        </w:rPr>
        <w:t xml:space="preserve"> </w:t>
      </w:r>
      <w:r>
        <w:t>протокол 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4EC" w:rsidRDefault="00BA14EC">
      <w:pPr>
        <w:pStyle w:val="a3"/>
        <w:ind w:left="0"/>
        <w:jc w:val="left"/>
        <w:rPr>
          <w:sz w:val="20"/>
        </w:rPr>
      </w:pPr>
    </w:p>
    <w:p w:rsidR="00BA14EC" w:rsidRDefault="00BA14EC">
      <w:pPr>
        <w:pStyle w:val="a3"/>
        <w:ind w:left="0"/>
        <w:jc w:val="left"/>
        <w:rPr>
          <w:sz w:val="20"/>
        </w:rPr>
      </w:pPr>
    </w:p>
    <w:p w:rsidR="00BA14EC" w:rsidRDefault="00BA14EC">
      <w:pPr>
        <w:pStyle w:val="a3"/>
        <w:ind w:left="0"/>
        <w:jc w:val="left"/>
        <w:rPr>
          <w:sz w:val="20"/>
        </w:rPr>
      </w:pPr>
    </w:p>
    <w:p w:rsidR="00BA14EC" w:rsidRDefault="00BA14EC">
      <w:pPr>
        <w:pStyle w:val="a3"/>
        <w:ind w:left="0"/>
        <w:jc w:val="left"/>
        <w:rPr>
          <w:sz w:val="20"/>
        </w:rPr>
      </w:pPr>
    </w:p>
    <w:p w:rsidR="00BA14EC" w:rsidRDefault="00BA14EC">
      <w:pPr>
        <w:pStyle w:val="a3"/>
        <w:ind w:left="0"/>
        <w:jc w:val="left"/>
        <w:rPr>
          <w:sz w:val="20"/>
        </w:rPr>
      </w:pPr>
    </w:p>
    <w:p w:rsidR="00BA14EC" w:rsidRDefault="00BA14EC">
      <w:pPr>
        <w:pStyle w:val="a3"/>
        <w:ind w:left="0"/>
        <w:jc w:val="left"/>
        <w:rPr>
          <w:sz w:val="20"/>
        </w:rPr>
      </w:pPr>
    </w:p>
    <w:p w:rsidR="00BA14EC" w:rsidRDefault="00BA14EC">
      <w:pPr>
        <w:pStyle w:val="a3"/>
        <w:ind w:left="0"/>
        <w:jc w:val="left"/>
        <w:rPr>
          <w:sz w:val="20"/>
        </w:rPr>
      </w:pPr>
    </w:p>
    <w:p w:rsidR="00BA14EC" w:rsidRDefault="00BA14EC">
      <w:pPr>
        <w:pStyle w:val="a3"/>
        <w:ind w:left="0"/>
        <w:jc w:val="left"/>
        <w:rPr>
          <w:sz w:val="20"/>
        </w:rPr>
      </w:pPr>
    </w:p>
    <w:p w:rsidR="00BA14EC" w:rsidRDefault="00BA14EC">
      <w:pPr>
        <w:pStyle w:val="a3"/>
        <w:ind w:left="0"/>
        <w:jc w:val="left"/>
        <w:rPr>
          <w:sz w:val="20"/>
        </w:rPr>
      </w:pPr>
    </w:p>
    <w:p w:rsidR="00BA14EC" w:rsidRDefault="009A2B72">
      <w:pPr>
        <w:pStyle w:val="1"/>
        <w:spacing w:before="239"/>
        <w:ind w:left="3510" w:right="3514"/>
        <w:jc w:val="center"/>
      </w:pPr>
      <w:r>
        <w:t>ПОЛОЖЕНИЕ</w:t>
      </w:r>
    </w:p>
    <w:p w:rsidR="00BA14EC" w:rsidRDefault="009A2B72">
      <w:pPr>
        <w:spacing w:before="261" w:line="276" w:lineRule="auto"/>
        <w:ind w:left="2219" w:right="463" w:hanging="1753"/>
        <w:rPr>
          <w:b/>
          <w:sz w:val="36"/>
        </w:rPr>
      </w:pPr>
      <w:r>
        <w:rPr>
          <w:b/>
          <w:sz w:val="36"/>
        </w:rPr>
        <w:t>о порядке оказания платных образовательных услуг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в муниципальном дошкольном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образовательном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учреждении</w:t>
      </w:r>
    </w:p>
    <w:p w:rsidR="00BA14EC" w:rsidRDefault="009A2B72">
      <w:pPr>
        <w:pStyle w:val="1"/>
      </w:pPr>
      <w:r>
        <w:t>центре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№21</w:t>
      </w:r>
    </w:p>
    <w:p w:rsidR="00BA14EC" w:rsidRDefault="00BA14EC">
      <w:pPr>
        <w:sectPr w:rsidR="00BA14E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A14EC" w:rsidRDefault="009A2B72">
      <w:pPr>
        <w:pStyle w:val="2"/>
        <w:numPr>
          <w:ilvl w:val="0"/>
          <w:numId w:val="2"/>
        </w:numPr>
        <w:tabs>
          <w:tab w:val="left" w:pos="343"/>
        </w:tabs>
        <w:spacing w:before="73"/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90"/>
        </w:tabs>
        <w:spacing w:before="39" w:line="276" w:lineRule="auto"/>
        <w:ind w:right="99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«Об образовании в Российской Федерации» от 29.12.2012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ФЗ, законом Российской Федерации «О защите прав потребителя», законом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15.08.2013г.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706), 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МДОУ центра развития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д/с №</w:t>
      </w:r>
      <w:r>
        <w:rPr>
          <w:spacing w:val="-2"/>
          <w:sz w:val="24"/>
        </w:rPr>
        <w:t xml:space="preserve"> </w:t>
      </w:r>
      <w:r>
        <w:rPr>
          <w:sz w:val="24"/>
        </w:rPr>
        <w:t>21.</w:t>
      </w:r>
    </w:p>
    <w:p w:rsidR="00BA14EC" w:rsidRDefault="009A2B72">
      <w:pPr>
        <w:spacing w:line="275" w:lineRule="exact"/>
        <w:ind w:left="102"/>
        <w:jc w:val="both"/>
        <w:rPr>
          <w:i/>
          <w:sz w:val="24"/>
        </w:rPr>
      </w:pPr>
      <w:r>
        <w:rPr>
          <w:i/>
          <w:sz w:val="24"/>
        </w:rPr>
        <w:t>Примечание.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Применяемые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термины:</w:t>
      </w:r>
    </w:p>
    <w:p w:rsidR="00BA14EC" w:rsidRDefault="009A2B72">
      <w:pPr>
        <w:pStyle w:val="a4"/>
        <w:numPr>
          <w:ilvl w:val="0"/>
          <w:numId w:val="1"/>
        </w:numPr>
        <w:tabs>
          <w:tab w:val="left" w:pos="343"/>
        </w:tabs>
        <w:spacing w:before="40" w:line="276" w:lineRule="auto"/>
        <w:ind w:right="111" w:firstLine="0"/>
        <w:rPr>
          <w:sz w:val="24"/>
        </w:rPr>
      </w:pPr>
      <w:r>
        <w:rPr>
          <w:sz w:val="24"/>
        </w:rPr>
        <w:t>«потребитель»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заказать,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заказывающие образовательные услуги для себя или несовершеннолетних граждан,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 услуги лично;</w:t>
      </w:r>
    </w:p>
    <w:p w:rsidR="00BA14EC" w:rsidRDefault="009A2B72">
      <w:pPr>
        <w:pStyle w:val="a4"/>
        <w:numPr>
          <w:ilvl w:val="0"/>
          <w:numId w:val="1"/>
        </w:numPr>
        <w:tabs>
          <w:tab w:val="left" w:pos="268"/>
        </w:tabs>
        <w:spacing w:before="1" w:line="276" w:lineRule="auto"/>
        <w:ind w:right="108" w:firstLine="0"/>
        <w:rPr>
          <w:sz w:val="24"/>
        </w:rPr>
      </w:pPr>
      <w:r>
        <w:rPr>
          <w:sz w:val="24"/>
        </w:rPr>
        <w:t>«исполнитель» - образовательные учреждения и организации, граждане, занимающиеся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BA14EC" w:rsidRDefault="009A2B72">
      <w:pPr>
        <w:pStyle w:val="a4"/>
        <w:numPr>
          <w:ilvl w:val="0"/>
          <w:numId w:val="1"/>
        </w:numPr>
        <w:tabs>
          <w:tab w:val="left" w:pos="414"/>
        </w:tabs>
        <w:spacing w:before="1" w:line="276" w:lineRule="auto"/>
        <w:ind w:right="110" w:firstLine="0"/>
        <w:rPr>
          <w:sz w:val="24"/>
        </w:rPr>
      </w:pPr>
      <w:r>
        <w:rPr>
          <w:sz w:val="24"/>
        </w:rPr>
        <w:t>«платные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92"/>
        </w:tabs>
        <w:spacing w:before="1" w:line="276" w:lineRule="auto"/>
        <w:ind w:right="113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702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 образовательных потребностей дошкольников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лицензий</w:t>
      </w:r>
      <w:r>
        <w:rPr>
          <w:spacing w:val="-5"/>
          <w:sz w:val="24"/>
        </w:rPr>
        <w:t xml:space="preserve"> </w:t>
      </w:r>
      <w:r>
        <w:rPr>
          <w:sz w:val="24"/>
        </w:rPr>
        <w:t>МДОУ.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82"/>
        </w:tabs>
        <w:spacing w:before="40" w:line="276" w:lineRule="auto"/>
        <w:ind w:right="111" w:firstLine="0"/>
        <w:jc w:val="both"/>
        <w:rPr>
          <w:sz w:val="24"/>
        </w:rPr>
      </w:pPr>
      <w:r>
        <w:rPr>
          <w:sz w:val="24"/>
        </w:rPr>
        <w:t>Платные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оказаны 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 бюджетов.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25"/>
        </w:tabs>
        <w:spacing w:before="1" w:line="276" w:lineRule="auto"/>
        <w:ind w:right="104" w:firstLine="0"/>
        <w:jc w:val="both"/>
        <w:rPr>
          <w:sz w:val="24"/>
        </w:rPr>
      </w:pPr>
      <w:r>
        <w:rPr>
          <w:sz w:val="24"/>
        </w:rPr>
        <w:t>Платные образовательные услуги оказываются за рамками 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МДОУ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42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Платные образовательные услуги в соответствии со статьей 16 закона РФ «О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потребителя»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оответствующего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договора.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61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Оказание платных образовательных услуг не может наносить ущерб или ухудшить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бесплатно для населения.</w:t>
      </w:r>
    </w:p>
    <w:p w:rsidR="00BA14EC" w:rsidRDefault="00BA14EC">
      <w:pPr>
        <w:pStyle w:val="a3"/>
        <w:ind w:left="0"/>
        <w:jc w:val="left"/>
        <w:rPr>
          <w:sz w:val="28"/>
        </w:rPr>
      </w:pPr>
    </w:p>
    <w:p w:rsidR="00BA14EC" w:rsidRDefault="009A2B72">
      <w:pPr>
        <w:pStyle w:val="2"/>
        <w:numPr>
          <w:ilvl w:val="0"/>
          <w:numId w:val="2"/>
        </w:numPr>
        <w:tabs>
          <w:tab w:val="left" w:pos="343"/>
        </w:tabs>
        <w:ind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82"/>
        </w:tabs>
        <w:spacing w:before="36" w:line="276" w:lineRule="auto"/>
        <w:ind w:right="104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потребностей населения в оздоровлении и всестороннем воспитании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638"/>
        </w:tabs>
        <w:spacing w:before="2" w:line="276" w:lineRule="auto"/>
        <w:ind w:right="105" w:firstLine="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BA14EC" w:rsidRDefault="00BA14EC">
      <w:pPr>
        <w:spacing w:line="276" w:lineRule="auto"/>
        <w:jc w:val="both"/>
        <w:rPr>
          <w:sz w:val="24"/>
        </w:rPr>
        <w:sectPr w:rsidR="00BA14EC">
          <w:pgSz w:w="11910" w:h="16840"/>
          <w:pgMar w:top="1040" w:right="740" w:bottom="280" w:left="1600" w:header="720" w:footer="720" w:gutter="0"/>
          <w:cols w:space="720"/>
        </w:sectPr>
      </w:pPr>
    </w:p>
    <w:p w:rsidR="00BA14EC" w:rsidRDefault="009A2B72">
      <w:pPr>
        <w:pStyle w:val="2"/>
        <w:numPr>
          <w:ilvl w:val="0"/>
          <w:numId w:val="2"/>
        </w:numPr>
        <w:tabs>
          <w:tab w:val="left" w:pos="343"/>
        </w:tabs>
        <w:spacing w:before="73"/>
        <w:ind w:hanging="241"/>
        <w:jc w:val="both"/>
      </w:pPr>
      <w:r>
        <w:lastRenderedPageBreak/>
        <w:t>Порядок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628"/>
        </w:tabs>
        <w:spacing w:before="39" w:line="276" w:lineRule="auto"/>
        <w:ind w:right="11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</w:t>
      </w:r>
      <w:r>
        <w:rPr>
          <w:sz w:val="24"/>
        </w:rPr>
        <w:t>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Назначаются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659"/>
        </w:tabs>
        <w:spacing w:before="41" w:line="276" w:lineRule="auto"/>
        <w:ind w:right="10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 как основные сотрудники МДОУ, так и специалист со стороны.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или физические лица, руководитель МДОУ заключает с ними Договор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</w:t>
      </w:r>
      <w:r>
        <w:rPr>
          <w:sz w:val="24"/>
        </w:rPr>
        <w:t>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27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В начале каждого учебного года во всех группах проводится подготовительная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37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В рекламную деятельность включается доведение до потребителя (в том числе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стендах)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оказывающих платные образовательные услуги, их образование, стаж,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 и др.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25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По требованию Заказчика также предоставляются для ознакомления: - Устав МДОУ; -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 организацию образовательного процесса в МДОУ; - адрес и 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657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</w:t>
      </w:r>
      <w:r>
        <w:rPr>
          <w:sz w:val="24"/>
        </w:rPr>
        <w:t>ся: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платных образовательных услуг и порядок их предоставления; - 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 и перспективное планирование на основе соответствующих программ и методик; -</w:t>
      </w:r>
      <w:r>
        <w:rPr>
          <w:spacing w:val="1"/>
          <w:sz w:val="24"/>
        </w:rPr>
        <w:t xml:space="preserve"> </w:t>
      </w:r>
      <w:r>
        <w:rPr>
          <w:sz w:val="24"/>
        </w:rPr>
        <w:t>сметы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 и расходов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калькуляция 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кружку.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51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В рабочем порядке руководитель МДОУ рассматривает и утверждает: - список 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 конкретную платную образовательную услугу (список может дополняться,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уточняться в течение учебного периода); - при </w:t>
      </w:r>
      <w:r>
        <w:rPr>
          <w:sz w:val="24"/>
        </w:rPr>
        <w:t>необходимости другие документы (форму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буклеты 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602"/>
        </w:tabs>
        <w:spacing w:before="1" w:line="276" w:lineRule="auto"/>
        <w:ind w:right="106" w:firstLine="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 детей и их родителей (законных представителей) и включаются (по их выбору) 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</w:t>
      </w:r>
      <w:r>
        <w:rPr>
          <w:sz w:val="24"/>
        </w:rPr>
        <w:t>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дополнительных платных услуг; - их стоимость 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оплаты;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33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39"/>
          <w:sz w:val="24"/>
        </w:rPr>
        <w:t xml:space="preserve"> </w:t>
      </w:r>
      <w:r>
        <w:rPr>
          <w:sz w:val="24"/>
        </w:rPr>
        <w:t>услуг.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676"/>
        </w:tabs>
        <w:spacing w:before="2" w:line="276" w:lineRule="auto"/>
        <w:ind w:right="106" w:firstLine="0"/>
        <w:jc w:val="both"/>
        <w:rPr>
          <w:sz w:val="24"/>
        </w:rPr>
      </w:pPr>
      <w:r>
        <w:rPr>
          <w:sz w:val="24"/>
        </w:rPr>
        <w:t>В период заключения договоров по просьбе Заказчика Исполнитель 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смету)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допо</w:t>
      </w:r>
      <w:r>
        <w:rPr>
          <w:sz w:val="24"/>
        </w:rPr>
        <w:t>лнительной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сведения.</w:t>
      </w:r>
    </w:p>
    <w:p w:rsidR="00BA14EC" w:rsidRDefault="00BA14EC">
      <w:pPr>
        <w:spacing w:line="276" w:lineRule="auto"/>
        <w:jc w:val="both"/>
        <w:rPr>
          <w:sz w:val="24"/>
        </w:rPr>
        <w:sectPr w:rsidR="00BA14EC">
          <w:pgSz w:w="11910" w:h="16840"/>
          <w:pgMar w:top="1040" w:right="740" w:bottom="280" w:left="1600" w:header="720" w:footer="720" w:gutter="0"/>
          <w:cols w:space="720"/>
        </w:sectPr>
      </w:pPr>
    </w:p>
    <w:p w:rsidR="00BA14EC" w:rsidRDefault="009A2B72">
      <w:pPr>
        <w:pStyle w:val="a4"/>
        <w:numPr>
          <w:ilvl w:val="1"/>
          <w:numId w:val="2"/>
        </w:numPr>
        <w:tabs>
          <w:tab w:val="left" w:pos="698"/>
        </w:tabs>
        <w:spacing w:before="68" w:line="278" w:lineRule="auto"/>
        <w:ind w:right="112" w:firstLine="0"/>
        <w:jc w:val="both"/>
        <w:rPr>
          <w:sz w:val="24"/>
        </w:rPr>
      </w:pPr>
      <w:r>
        <w:rPr>
          <w:sz w:val="24"/>
        </w:rPr>
        <w:lastRenderedPageBreak/>
        <w:t>Платные образовательные услуги оказываются в нерегламентированное время 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8"/>
          <w:sz w:val="24"/>
        </w:rPr>
        <w:t xml:space="preserve"> </w:t>
      </w:r>
      <w:r>
        <w:rPr>
          <w:sz w:val="24"/>
        </w:rPr>
        <w:t>дня.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681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Наполняемость групп для дополнительных занятий определяется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BA14EC" w:rsidRDefault="00BA14EC">
      <w:pPr>
        <w:pStyle w:val="a3"/>
        <w:spacing w:before="9"/>
        <w:ind w:left="0"/>
        <w:jc w:val="left"/>
        <w:rPr>
          <w:sz w:val="27"/>
        </w:rPr>
      </w:pPr>
    </w:p>
    <w:p w:rsidR="00BA14EC" w:rsidRDefault="009A2B72">
      <w:pPr>
        <w:pStyle w:val="2"/>
        <w:numPr>
          <w:ilvl w:val="0"/>
          <w:numId w:val="2"/>
        </w:numPr>
        <w:tabs>
          <w:tab w:val="left" w:pos="462"/>
        </w:tabs>
        <w:spacing w:line="276" w:lineRule="auto"/>
        <w:ind w:left="102" w:right="113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 услуг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56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Платные образовательные услуги осуществляются за счет внебюджетных средств: -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</w:t>
      </w:r>
      <w:r>
        <w:rPr>
          <w:sz w:val="24"/>
        </w:rPr>
        <w:t>елей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27"/>
        </w:tabs>
        <w:ind w:left="526" w:hanging="425"/>
        <w:jc w:val="both"/>
        <w:rPr>
          <w:sz w:val="24"/>
        </w:rPr>
      </w:pPr>
      <w:r>
        <w:rPr>
          <w:sz w:val="24"/>
        </w:rPr>
        <w:t>Платные образовательные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 Правительства РФ</w:t>
      </w:r>
    </w:p>
    <w:p w:rsidR="00BA14EC" w:rsidRDefault="009A2B72">
      <w:pPr>
        <w:pStyle w:val="a3"/>
        <w:spacing w:before="36" w:line="276" w:lineRule="auto"/>
        <w:ind w:right="108"/>
      </w:pPr>
      <w:r>
        <w:t>№ 239 от 07.03.1995г. «О мерах по упорядочению государственного регулирования цен</w:t>
      </w:r>
      <w:r>
        <w:rPr>
          <w:spacing w:val="1"/>
        </w:rPr>
        <w:t xml:space="preserve"> </w:t>
      </w:r>
      <w:r>
        <w:t>(тарифов)»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регулируются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платные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услуги по</w:t>
      </w:r>
      <w:r>
        <w:rPr>
          <w:spacing w:val="-1"/>
        </w:rPr>
        <w:t xml:space="preserve"> </w:t>
      </w:r>
      <w:r>
        <w:t>договорным</w:t>
      </w:r>
      <w:r>
        <w:rPr>
          <w:spacing w:val="-2"/>
        </w:rPr>
        <w:t xml:space="preserve"> </w:t>
      </w:r>
      <w:r>
        <w:t>ценам.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710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соглашению между Исполнителем и Заказчиком в соответствии с утвержденной сметой.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оплатить оказываемые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прейскуранту.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94"/>
        </w:tabs>
        <w:spacing w:before="1" w:line="276" w:lineRule="auto"/>
        <w:ind w:right="102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бухгалтерией.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705"/>
        </w:tabs>
        <w:spacing w:before="1" w:line="276" w:lineRule="auto"/>
        <w:ind w:right="111" w:firstLine="0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денег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запрещено.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58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При отсутствии ребенка в МДОУ по уважительной причине, пропущенные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возвращают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ля него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738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какую-либо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пропущенные занятия возвращаются ребенку в другое</w:t>
      </w:r>
      <w:r>
        <w:rPr>
          <w:spacing w:val="60"/>
          <w:sz w:val="24"/>
        </w:rPr>
        <w:t xml:space="preserve"> </w:t>
      </w:r>
      <w:r>
        <w:rPr>
          <w:sz w:val="24"/>
        </w:rPr>
        <w:t>удобнее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56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Доходы от оказания платных образовательных услуг полностью реинвестируются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МДО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сметой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калькуляцией.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44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МДОУ по своему усмотрению расходует средства, полученные от оказания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в том числе: - на совершенствование образовательного процесса 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на организацию досуга детей);</w:t>
      </w:r>
      <w:r>
        <w:rPr>
          <w:spacing w:val="1"/>
          <w:sz w:val="24"/>
        </w:rPr>
        <w:t xml:space="preserve"> </w:t>
      </w:r>
      <w:r>
        <w:rPr>
          <w:sz w:val="24"/>
        </w:rPr>
        <w:t>- развитие материально-технической базы 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ремонтные работы; - обеспечение мероприятий по пожарной безопасности; -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(иные) цели.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645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>МДОУ вправе производить перераспределение доходов в соответствии с изменением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содержания оказываемых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BA14EC" w:rsidRDefault="00BA14EC">
      <w:pPr>
        <w:pStyle w:val="a3"/>
        <w:ind w:left="0"/>
        <w:jc w:val="left"/>
        <w:rPr>
          <w:sz w:val="28"/>
        </w:rPr>
      </w:pPr>
    </w:p>
    <w:p w:rsidR="00BA14EC" w:rsidRDefault="009A2B72">
      <w:pPr>
        <w:pStyle w:val="2"/>
        <w:numPr>
          <w:ilvl w:val="0"/>
          <w:numId w:val="2"/>
        </w:numPr>
        <w:tabs>
          <w:tab w:val="left" w:pos="482"/>
        </w:tabs>
        <w:spacing w:line="276" w:lineRule="auto"/>
        <w:ind w:left="102" w:right="110" w:firstLine="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 услуг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611"/>
        </w:tabs>
        <w:spacing w:line="278" w:lineRule="auto"/>
        <w:ind w:right="116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</w:t>
      </w:r>
      <w:r>
        <w:rPr>
          <w:sz w:val="24"/>
        </w:rPr>
        <w:t>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 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его Уставом.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654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BA14EC" w:rsidRDefault="00BA14EC">
      <w:pPr>
        <w:spacing w:line="276" w:lineRule="auto"/>
        <w:jc w:val="both"/>
        <w:rPr>
          <w:sz w:val="24"/>
        </w:rPr>
        <w:sectPr w:rsidR="00BA14EC">
          <w:pgSz w:w="11910" w:h="16840"/>
          <w:pgMar w:top="1040" w:right="740" w:bottom="280" w:left="1600" w:header="720" w:footer="720" w:gutter="0"/>
          <w:cols w:space="720"/>
        </w:sectPr>
      </w:pPr>
    </w:p>
    <w:p w:rsidR="00BA14EC" w:rsidRDefault="009A2B72">
      <w:pPr>
        <w:pStyle w:val="a4"/>
        <w:numPr>
          <w:ilvl w:val="1"/>
          <w:numId w:val="2"/>
        </w:numPr>
        <w:tabs>
          <w:tab w:val="left" w:pos="594"/>
        </w:tabs>
        <w:spacing w:before="68" w:line="276" w:lineRule="auto"/>
        <w:ind w:right="110" w:firstLine="0"/>
        <w:jc w:val="both"/>
        <w:rPr>
          <w:sz w:val="24"/>
        </w:rPr>
      </w:pPr>
      <w:r>
        <w:rPr>
          <w:sz w:val="24"/>
        </w:rPr>
        <w:lastRenderedPageBreak/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за неуплату услуг Заказчиком без уважительных причин более чем за месяц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75"/>
        </w:tabs>
        <w:spacing w:before="1" w:line="276" w:lineRule="auto"/>
        <w:ind w:right="106" w:firstLine="0"/>
        <w:jc w:val="both"/>
        <w:rPr>
          <w:sz w:val="24"/>
        </w:rPr>
      </w:pPr>
      <w:r>
        <w:rPr>
          <w:sz w:val="24"/>
        </w:rPr>
        <w:t xml:space="preserve">При обнаружении Заказчиком </w:t>
      </w:r>
      <w:proofErr w:type="gramStart"/>
      <w:r>
        <w:rPr>
          <w:sz w:val="24"/>
        </w:rPr>
        <w:t>недостатков</w:t>
      </w:r>
      <w:proofErr w:type="gramEnd"/>
      <w:r>
        <w:rPr>
          <w:sz w:val="24"/>
        </w:rPr>
        <w:t xml:space="preserve"> оказываемых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в частности оказания их Исполнителем не в полном объеме, Заказчик вправе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 выбору потребовать: - безвозмездного оказания платных образова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в том числе оказания образовательных услуг в полном объеме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программами, учебными планами и договором;</w:t>
      </w:r>
      <w:r>
        <w:rPr>
          <w:spacing w:val="1"/>
          <w:sz w:val="24"/>
        </w:rPr>
        <w:t xml:space="preserve"> </w:t>
      </w:r>
      <w:r>
        <w:rPr>
          <w:sz w:val="24"/>
        </w:rPr>
        <w:t>-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 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25"/>
        </w:tabs>
        <w:spacing w:before="1" w:line="276" w:lineRule="auto"/>
        <w:ind w:right="109" w:firstLine="0"/>
        <w:jc w:val="both"/>
        <w:rPr>
          <w:sz w:val="24"/>
        </w:rPr>
      </w:pPr>
      <w:r>
        <w:rPr>
          <w:sz w:val="24"/>
        </w:rPr>
        <w:t>Заказчик вправе расторгнуть договор досрочно, если в установленный договором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устранены.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39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Если Исполнитель своевременно не приступил к оказанию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или,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</w:t>
      </w:r>
      <w:r>
        <w:rPr>
          <w:sz w:val="24"/>
        </w:rPr>
        <w:t>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осуществлены в срок, Заказчик вправе по своему выбору: - назначить Исполнителю 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срок, в течение которого Исполнитель должен приступить к оказанию таких услуг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расторгнуть договор.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68"/>
        </w:tabs>
        <w:spacing w:before="1" w:line="276" w:lineRule="auto"/>
        <w:ind w:right="105" w:firstLine="0"/>
        <w:jc w:val="both"/>
        <w:rPr>
          <w:sz w:val="24"/>
        </w:rPr>
      </w:pPr>
      <w:r>
        <w:rPr>
          <w:sz w:val="24"/>
        </w:rPr>
        <w:t>Для реализации целей и задач учебно-воспитательного процесса в полном 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 обязан выполнять требования Исполнителя, соблюдать утвержденный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МДОУ платных образовательных услуг и своевременно 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МДОУ</w:t>
      </w:r>
      <w:r>
        <w:rPr>
          <w:spacing w:val="-1"/>
          <w:sz w:val="24"/>
        </w:rPr>
        <w:t xml:space="preserve"> </w:t>
      </w:r>
      <w:r>
        <w:rPr>
          <w:sz w:val="24"/>
        </w:rPr>
        <w:t>и кружков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97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 платных образовательн</w:t>
      </w:r>
      <w:r>
        <w:rPr>
          <w:sz w:val="24"/>
        </w:rPr>
        <w:t>ых услуг, если эта деятельность осуществляется в 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606"/>
        </w:tabs>
        <w:spacing w:line="278" w:lineRule="auto"/>
        <w:ind w:right="114" w:firstLine="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МДОУ,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финансируемой 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BA14EC" w:rsidRDefault="00BA14EC">
      <w:pPr>
        <w:pStyle w:val="a3"/>
        <w:spacing w:before="6"/>
        <w:ind w:left="0"/>
        <w:jc w:val="left"/>
        <w:rPr>
          <w:sz w:val="27"/>
        </w:rPr>
      </w:pPr>
    </w:p>
    <w:p w:rsidR="00BA14EC" w:rsidRDefault="009A2B72">
      <w:pPr>
        <w:pStyle w:val="2"/>
        <w:numPr>
          <w:ilvl w:val="0"/>
          <w:numId w:val="2"/>
        </w:numPr>
        <w:tabs>
          <w:tab w:val="left" w:pos="343"/>
        </w:tabs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23"/>
        </w:tabs>
        <w:spacing w:before="36" w:line="276" w:lineRule="auto"/>
        <w:ind w:right="105" w:firstLine="0"/>
        <w:jc w:val="both"/>
        <w:rPr>
          <w:sz w:val="24"/>
        </w:rPr>
      </w:pPr>
      <w:r>
        <w:rPr>
          <w:sz w:val="24"/>
        </w:rPr>
        <w:t>МДОУ оказыва</w:t>
      </w:r>
      <w:r>
        <w:rPr>
          <w:sz w:val="24"/>
        </w:rPr>
        <w:t>ет платные образовательные услуги в порядке и в сроки, 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представителями).</w:t>
      </w:r>
    </w:p>
    <w:p w:rsidR="00BA14EC" w:rsidRDefault="009A2B72">
      <w:pPr>
        <w:pStyle w:val="a4"/>
        <w:numPr>
          <w:ilvl w:val="1"/>
          <w:numId w:val="2"/>
        </w:numPr>
        <w:tabs>
          <w:tab w:val="left" w:pos="578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Руководитель МДОУ осуществляет персональный контроль за оказанием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качество.</w:t>
      </w:r>
    </w:p>
    <w:p w:rsidR="00BA14EC" w:rsidRDefault="009A2B72">
      <w:pPr>
        <w:pStyle w:val="a3"/>
        <w:spacing w:before="200"/>
        <w:jc w:val="left"/>
      </w:pPr>
      <w:r>
        <w:t>Примечание.</w:t>
      </w:r>
      <w:r>
        <w:rPr>
          <w:spacing w:val="-3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Исполнителем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нерабочее</w:t>
      </w:r>
      <w:r>
        <w:rPr>
          <w:spacing w:val="-1"/>
        </w:rPr>
        <w:t xml:space="preserve"> </w:t>
      </w:r>
      <w:r>
        <w:t>время.</w:t>
      </w:r>
    </w:p>
    <w:sectPr w:rsidR="00BA14E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CAD"/>
    <w:multiLevelType w:val="hybridMultilevel"/>
    <w:tmpl w:val="BB94C1C8"/>
    <w:lvl w:ilvl="0" w:tplc="CBCA8948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F4F43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B2364272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8C4CDF3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DE66B1E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FF38D2BA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C7EAE490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28B068A8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8E5CC756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BBC4FA7"/>
    <w:multiLevelType w:val="multilevel"/>
    <w:tmpl w:val="9790D6B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0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5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5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0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4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4EC"/>
    <w:rsid w:val="009A2B72"/>
    <w:rsid w:val="00B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4D11-B71C-4C22-AE4D-404D30E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09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42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9815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komh</cp:lastModifiedBy>
  <cp:revision>3</cp:revision>
  <dcterms:created xsi:type="dcterms:W3CDTF">2021-05-27T05:58:00Z</dcterms:created>
  <dcterms:modified xsi:type="dcterms:W3CDTF">2021-05-27T05:59:00Z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2021-05-27T00:00:00Z</vt:filetime>
  </property>
</Properties>
</file>